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C794E">
      <w:pPr>
        <w:jc w:val="both"/>
        <w:rPr>
          <w:rFonts w:hint="default"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附件：</w:t>
      </w:r>
      <w:bookmarkStart w:id="0" w:name="_GoBack"/>
      <w:bookmarkEnd w:id="0"/>
    </w:p>
    <w:p w14:paraId="7BEEED7F">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东莞市知识产权保护协会第四届第三次理事会暨代理机构专业委员会活动</w:t>
      </w:r>
    </w:p>
    <w:p w14:paraId="680C36CC">
      <w:pPr>
        <w:jc w:val="center"/>
        <w:rPr>
          <w:rFonts w:hint="eastAsia"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报名回执</w:t>
      </w:r>
    </w:p>
    <w:tbl>
      <w:tblPr>
        <w:tblStyle w:val="3"/>
        <w:tblW w:w="14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3150"/>
        <w:gridCol w:w="1305"/>
        <w:gridCol w:w="2055"/>
        <w:gridCol w:w="2685"/>
        <w:gridCol w:w="2047"/>
        <w:gridCol w:w="1688"/>
      </w:tblGrid>
      <w:tr w14:paraId="7C67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455" w:type="dxa"/>
            <w:vAlign w:val="center"/>
          </w:tcPr>
          <w:p w14:paraId="539EE2CD">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姓名</w:t>
            </w:r>
          </w:p>
        </w:tc>
        <w:tc>
          <w:tcPr>
            <w:tcW w:w="3150" w:type="dxa"/>
            <w:vAlign w:val="center"/>
          </w:tcPr>
          <w:p w14:paraId="4CB5DFC3">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单位名称</w:t>
            </w:r>
          </w:p>
        </w:tc>
        <w:tc>
          <w:tcPr>
            <w:tcW w:w="1305" w:type="dxa"/>
            <w:vAlign w:val="center"/>
          </w:tcPr>
          <w:p w14:paraId="5A502610">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职位</w:t>
            </w:r>
          </w:p>
        </w:tc>
        <w:tc>
          <w:tcPr>
            <w:tcW w:w="2055" w:type="dxa"/>
            <w:vAlign w:val="center"/>
          </w:tcPr>
          <w:p w14:paraId="2EA3AC80">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联系电话</w:t>
            </w:r>
          </w:p>
        </w:tc>
        <w:tc>
          <w:tcPr>
            <w:tcW w:w="2685" w:type="dxa"/>
            <w:vAlign w:val="center"/>
          </w:tcPr>
          <w:p w14:paraId="44CCDF52">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会员性质</w:t>
            </w:r>
          </w:p>
        </w:tc>
        <w:tc>
          <w:tcPr>
            <w:tcW w:w="2047" w:type="dxa"/>
            <w:vAlign w:val="center"/>
          </w:tcPr>
          <w:p w14:paraId="71F1F006">
            <w:pPr>
              <w:jc w:val="center"/>
              <w:rPr>
                <w:rFonts w:hint="default"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参会选项</w:t>
            </w:r>
          </w:p>
        </w:tc>
        <w:tc>
          <w:tcPr>
            <w:tcW w:w="1688" w:type="dxa"/>
            <w:vAlign w:val="center"/>
          </w:tcPr>
          <w:p w14:paraId="0A1E5C00">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是否用餐</w:t>
            </w:r>
          </w:p>
        </w:tc>
      </w:tr>
      <w:tr w14:paraId="5AD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55" w:type="dxa"/>
            <w:vAlign w:val="center"/>
          </w:tcPr>
          <w:p w14:paraId="40939F31">
            <w:pPr>
              <w:jc w:val="center"/>
              <w:rPr>
                <w:rFonts w:hint="eastAsia" w:ascii="黑体" w:hAnsi="黑体" w:eastAsia="黑体" w:cs="黑体"/>
                <w:sz w:val="28"/>
                <w:szCs w:val="28"/>
                <w:vertAlign w:val="baseline"/>
                <w:lang w:val="en-US" w:eastAsia="zh-CN"/>
              </w:rPr>
            </w:pPr>
          </w:p>
        </w:tc>
        <w:tc>
          <w:tcPr>
            <w:tcW w:w="3150" w:type="dxa"/>
            <w:vAlign w:val="center"/>
          </w:tcPr>
          <w:p w14:paraId="43AE4063">
            <w:pPr>
              <w:jc w:val="center"/>
              <w:rPr>
                <w:rFonts w:hint="eastAsia" w:ascii="黑体" w:hAnsi="黑体" w:eastAsia="黑体" w:cs="黑体"/>
                <w:sz w:val="28"/>
                <w:szCs w:val="28"/>
                <w:vertAlign w:val="baseline"/>
                <w:lang w:val="en-US" w:eastAsia="zh-CN"/>
              </w:rPr>
            </w:pPr>
          </w:p>
        </w:tc>
        <w:tc>
          <w:tcPr>
            <w:tcW w:w="1305" w:type="dxa"/>
            <w:vAlign w:val="center"/>
          </w:tcPr>
          <w:p w14:paraId="0262CF9D">
            <w:pPr>
              <w:jc w:val="center"/>
              <w:rPr>
                <w:rFonts w:hint="eastAsia" w:ascii="黑体" w:hAnsi="黑体" w:eastAsia="黑体" w:cs="黑体"/>
                <w:sz w:val="28"/>
                <w:szCs w:val="28"/>
                <w:vertAlign w:val="baseline"/>
                <w:lang w:val="en-US" w:eastAsia="zh-CN"/>
              </w:rPr>
            </w:pPr>
          </w:p>
        </w:tc>
        <w:tc>
          <w:tcPr>
            <w:tcW w:w="2055" w:type="dxa"/>
            <w:vAlign w:val="center"/>
          </w:tcPr>
          <w:p w14:paraId="1F069CCD">
            <w:pPr>
              <w:jc w:val="center"/>
              <w:rPr>
                <w:rFonts w:hint="eastAsia" w:ascii="黑体" w:hAnsi="黑体" w:eastAsia="黑体" w:cs="黑体"/>
                <w:sz w:val="28"/>
                <w:szCs w:val="28"/>
                <w:vertAlign w:val="baseline"/>
                <w:lang w:val="en-US" w:eastAsia="zh-CN"/>
              </w:rPr>
            </w:pPr>
          </w:p>
        </w:tc>
        <w:tc>
          <w:tcPr>
            <w:tcW w:w="2685" w:type="dxa"/>
            <w:vAlign w:val="center"/>
          </w:tcPr>
          <w:p w14:paraId="2E47882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 xml:space="preserve">副会长  </w:t>
            </w: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理事</w:t>
            </w:r>
          </w:p>
          <w:p w14:paraId="769740A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 xml:space="preserve">会员    </w:t>
            </w: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非会员</w:t>
            </w:r>
          </w:p>
        </w:tc>
        <w:tc>
          <w:tcPr>
            <w:tcW w:w="2047" w:type="dxa"/>
            <w:vAlign w:val="center"/>
          </w:tcPr>
          <w:p w14:paraId="4D406E2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理事会议</w:t>
            </w:r>
          </w:p>
          <w:p w14:paraId="58F42ED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专委会会议</w:t>
            </w:r>
          </w:p>
          <w:p w14:paraId="0F038A0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联谊晚宴</w:t>
            </w:r>
          </w:p>
        </w:tc>
        <w:tc>
          <w:tcPr>
            <w:tcW w:w="1688" w:type="dxa"/>
            <w:vAlign w:val="center"/>
          </w:tcPr>
          <w:p w14:paraId="7989807E">
            <w:pPr>
              <w:jc w:val="center"/>
              <w:rPr>
                <w:rFonts w:hint="eastAsia" w:ascii="黑体" w:hAnsi="黑体" w:eastAsia="黑体" w:cs="黑体"/>
                <w:sz w:val="28"/>
                <w:szCs w:val="28"/>
                <w:vertAlign w:val="baseline"/>
                <w:lang w:val="en-US" w:eastAsia="zh-CN"/>
              </w:rPr>
            </w:pPr>
          </w:p>
        </w:tc>
      </w:tr>
      <w:tr w14:paraId="515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55" w:type="dxa"/>
            <w:vAlign w:val="center"/>
          </w:tcPr>
          <w:p w14:paraId="5D2EB32A">
            <w:pPr>
              <w:jc w:val="center"/>
              <w:rPr>
                <w:rFonts w:hint="eastAsia" w:ascii="黑体" w:hAnsi="黑体" w:eastAsia="黑体" w:cs="黑体"/>
                <w:sz w:val="28"/>
                <w:szCs w:val="28"/>
                <w:vertAlign w:val="baseline"/>
                <w:lang w:val="en-US" w:eastAsia="zh-CN"/>
              </w:rPr>
            </w:pPr>
          </w:p>
        </w:tc>
        <w:tc>
          <w:tcPr>
            <w:tcW w:w="3150" w:type="dxa"/>
            <w:vAlign w:val="center"/>
          </w:tcPr>
          <w:p w14:paraId="2BD8A0D1">
            <w:pPr>
              <w:jc w:val="center"/>
              <w:rPr>
                <w:rFonts w:hint="eastAsia" w:ascii="黑体" w:hAnsi="黑体" w:eastAsia="黑体" w:cs="黑体"/>
                <w:sz w:val="28"/>
                <w:szCs w:val="28"/>
                <w:vertAlign w:val="baseline"/>
                <w:lang w:val="en-US" w:eastAsia="zh-CN"/>
              </w:rPr>
            </w:pPr>
          </w:p>
        </w:tc>
        <w:tc>
          <w:tcPr>
            <w:tcW w:w="1305" w:type="dxa"/>
            <w:vAlign w:val="center"/>
          </w:tcPr>
          <w:p w14:paraId="7AC9B062">
            <w:pPr>
              <w:jc w:val="center"/>
              <w:rPr>
                <w:rFonts w:hint="eastAsia" w:ascii="黑体" w:hAnsi="黑体" w:eastAsia="黑体" w:cs="黑体"/>
                <w:sz w:val="28"/>
                <w:szCs w:val="28"/>
                <w:vertAlign w:val="baseline"/>
                <w:lang w:val="en-US" w:eastAsia="zh-CN"/>
              </w:rPr>
            </w:pPr>
          </w:p>
        </w:tc>
        <w:tc>
          <w:tcPr>
            <w:tcW w:w="2055" w:type="dxa"/>
            <w:vAlign w:val="center"/>
          </w:tcPr>
          <w:p w14:paraId="3C1041EB">
            <w:pPr>
              <w:jc w:val="center"/>
              <w:rPr>
                <w:rFonts w:hint="eastAsia" w:ascii="黑体" w:hAnsi="黑体" w:eastAsia="黑体" w:cs="黑体"/>
                <w:sz w:val="28"/>
                <w:szCs w:val="28"/>
                <w:vertAlign w:val="baseline"/>
                <w:lang w:val="en-US" w:eastAsia="zh-CN"/>
              </w:rPr>
            </w:pPr>
          </w:p>
        </w:tc>
        <w:tc>
          <w:tcPr>
            <w:tcW w:w="2685" w:type="dxa"/>
            <w:shd w:val="clear" w:color="auto" w:fill="auto"/>
            <w:vAlign w:val="center"/>
          </w:tcPr>
          <w:p w14:paraId="2524E42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 xml:space="preserve">副会长  </w:t>
            </w: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理事</w:t>
            </w:r>
          </w:p>
          <w:p w14:paraId="2D3B23F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 xml:space="preserve">会员    </w:t>
            </w: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非会员</w:t>
            </w:r>
          </w:p>
        </w:tc>
        <w:tc>
          <w:tcPr>
            <w:tcW w:w="2047" w:type="dxa"/>
            <w:shd w:val="clear" w:color="auto" w:fill="auto"/>
            <w:vAlign w:val="center"/>
          </w:tcPr>
          <w:p w14:paraId="526EB97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理事会议</w:t>
            </w:r>
          </w:p>
          <w:p w14:paraId="32BDEB6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专委会会议</w:t>
            </w:r>
          </w:p>
          <w:p w14:paraId="0389DCD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sym w:font="Wingdings" w:char="00A8"/>
            </w:r>
            <w:r>
              <w:rPr>
                <w:rFonts w:hint="eastAsia" w:ascii="黑体" w:hAnsi="黑体" w:eastAsia="黑体" w:cs="黑体"/>
                <w:sz w:val="28"/>
                <w:szCs w:val="28"/>
                <w:vertAlign w:val="baseline"/>
                <w:lang w:val="en-US" w:eastAsia="zh-CN"/>
              </w:rPr>
              <w:t>联谊晚宴</w:t>
            </w:r>
          </w:p>
        </w:tc>
        <w:tc>
          <w:tcPr>
            <w:tcW w:w="1688" w:type="dxa"/>
            <w:vAlign w:val="center"/>
          </w:tcPr>
          <w:p w14:paraId="6AAA8A3E">
            <w:pPr>
              <w:jc w:val="center"/>
              <w:rPr>
                <w:rFonts w:hint="eastAsia" w:ascii="黑体" w:hAnsi="黑体" w:eastAsia="黑体" w:cs="黑体"/>
                <w:sz w:val="28"/>
                <w:szCs w:val="28"/>
                <w:vertAlign w:val="baseline"/>
                <w:lang w:val="en-US" w:eastAsia="zh-CN"/>
              </w:rPr>
            </w:pPr>
          </w:p>
        </w:tc>
      </w:tr>
    </w:tbl>
    <w:p w14:paraId="6FA9A94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参会人员请最迟于 </w:t>
      </w:r>
      <w:r>
        <w:rPr>
          <w:rFonts w:hint="default" w:ascii="Times New Roman" w:hAnsi="Times New Roman" w:eastAsia="宋体" w:cs="Times New Roman"/>
          <w:color w:val="000000"/>
          <w:kern w:val="0"/>
          <w:sz w:val="31"/>
          <w:szCs w:val="31"/>
          <w:lang w:val="en-US" w:eastAsia="zh-CN" w:bidi="ar"/>
        </w:rPr>
        <w:t xml:space="preserve">2025 </w:t>
      </w:r>
      <w:r>
        <w:rPr>
          <w:rFonts w:hint="eastAsia" w:ascii="仿宋" w:hAnsi="仿宋" w:eastAsia="仿宋" w:cs="仿宋"/>
          <w:color w:val="000000"/>
          <w:kern w:val="0"/>
          <w:sz w:val="31"/>
          <w:szCs w:val="31"/>
          <w:lang w:val="en-US" w:eastAsia="zh-CN" w:bidi="ar"/>
        </w:rPr>
        <w:t xml:space="preserve">年 </w:t>
      </w:r>
      <w:r>
        <w:rPr>
          <w:rFonts w:hint="eastAsia" w:ascii="Times New Roman" w:hAnsi="Times New Roman" w:eastAsia="宋体" w:cs="Times New Roman"/>
          <w:color w:val="000000"/>
          <w:kern w:val="0"/>
          <w:sz w:val="31"/>
          <w:szCs w:val="31"/>
          <w:lang w:val="en-US" w:eastAsia="zh-CN" w:bidi="ar"/>
        </w:rPr>
        <w:t>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3</w:t>
      </w:r>
      <w:r>
        <w:rPr>
          <w:rFonts w:hint="default" w:ascii="Times New Roman" w:hAnsi="Times New Roman" w:eastAsia="宋体" w:cs="Times New Roman"/>
          <w:color w:val="000000"/>
          <w:kern w:val="0"/>
          <w:sz w:val="31"/>
          <w:szCs w:val="31"/>
          <w:lang w:val="en-US" w:eastAsia="zh-CN" w:bidi="ar"/>
        </w:rPr>
        <w:t xml:space="preserve"> </w:t>
      </w:r>
      <w:r>
        <w:rPr>
          <w:rFonts w:hint="eastAsia" w:ascii="仿宋" w:hAnsi="仿宋" w:eastAsia="仿宋" w:cs="仿宋"/>
          <w:color w:val="000000"/>
          <w:kern w:val="0"/>
          <w:sz w:val="31"/>
          <w:szCs w:val="31"/>
          <w:lang w:val="en-US" w:eastAsia="zh-CN" w:bidi="ar"/>
        </w:rPr>
        <w:t>日（星期四）</w:t>
      </w:r>
      <w:r>
        <w:rPr>
          <w:rFonts w:hint="default" w:ascii="Times New Roman" w:hAnsi="Times New Roman" w:eastAsia="宋体" w:cs="Times New Roman"/>
          <w:color w:val="000000"/>
          <w:kern w:val="0"/>
          <w:sz w:val="31"/>
          <w:szCs w:val="31"/>
          <w:lang w:val="en-US" w:eastAsia="zh-CN" w:bidi="ar"/>
        </w:rPr>
        <w:t>1</w:t>
      </w:r>
      <w:r>
        <w:rPr>
          <w:rFonts w:hint="eastAsia" w:ascii="Times New Roman" w:hAnsi="Times New Roman" w:eastAsia="宋体"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 xml:space="preserve">:00 </w:t>
      </w:r>
      <w:r>
        <w:rPr>
          <w:rFonts w:hint="eastAsia" w:ascii="仿宋" w:hAnsi="仿宋" w:eastAsia="仿宋" w:cs="仿宋"/>
          <w:color w:val="000000"/>
          <w:kern w:val="0"/>
          <w:sz w:val="31"/>
          <w:szCs w:val="31"/>
          <w:lang w:val="en-US" w:eastAsia="zh-CN" w:bidi="ar"/>
        </w:rPr>
        <w:t xml:space="preserve">前将报名回执填好后发送至协会邮箱 </w:t>
      </w:r>
    </w:p>
    <w:p w14:paraId="22937AB9">
      <w:pPr>
        <w:keepNext w:val="0"/>
        <w:keepLines w:val="0"/>
        <w:widowControl/>
        <w:suppressLineNumbers w:val="0"/>
        <w:jc w:val="left"/>
      </w:pPr>
      <w:r>
        <w:rPr>
          <w:rFonts w:hint="eastAsia" w:ascii="Times New Roman" w:hAnsi="Times New Roman" w:eastAsia="宋体" w:cs="Times New Roman"/>
          <w:color w:val="000000"/>
          <w:kern w:val="0"/>
          <w:sz w:val="31"/>
          <w:szCs w:val="31"/>
          <w:lang w:val="en-US" w:eastAsia="zh-CN" w:bidi="ar"/>
        </w:rPr>
        <w:t>dgippa@163</w:t>
      </w:r>
      <w:r>
        <w:rPr>
          <w:rFonts w:hint="default" w:ascii="Times New Roman" w:hAnsi="Times New Roman" w:eastAsia="宋体" w:cs="Times New Roman"/>
          <w:color w:val="000000"/>
          <w:kern w:val="0"/>
          <w:sz w:val="31"/>
          <w:szCs w:val="31"/>
          <w:lang w:val="en-US" w:eastAsia="zh-CN" w:bidi="ar"/>
        </w:rPr>
        <w:t>.com</w:t>
      </w:r>
      <w:r>
        <w:rPr>
          <w:rFonts w:hint="eastAsia" w:ascii="仿宋" w:hAnsi="仿宋" w:eastAsia="仿宋" w:cs="仿宋"/>
          <w:color w:val="000000"/>
          <w:kern w:val="0"/>
          <w:sz w:val="31"/>
          <w:szCs w:val="31"/>
          <w:lang w:val="en-US" w:eastAsia="zh-CN" w:bidi="ar"/>
        </w:rPr>
        <w:t>，或微信扫描通知正文二维码进行报名。谢谢！</w:t>
      </w:r>
    </w:p>
    <w:p w14:paraId="339055B5">
      <w:pPr>
        <w:jc w:val="center"/>
        <w:rPr>
          <w:rFonts w:hint="eastAsia" w:ascii="黑体" w:hAnsi="黑体" w:eastAsia="黑体" w:cs="黑体"/>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120AF"/>
    <w:rsid w:val="1F206A45"/>
    <w:rsid w:val="248809BB"/>
    <w:rsid w:val="270E3873"/>
    <w:rsid w:val="35AD6EB7"/>
    <w:rsid w:val="473E3384"/>
    <w:rsid w:val="58BC103B"/>
    <w:rsid w:val="66DC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199</Characters>
  <Lines>0</Lines>
  <Paragraphs>0</Paragraphs>
  <TotalTime>5</TotalTime>
  <ScaleCrop>false</ScaleCrop>
  <LinksUpToDate>false</LinksUpToDate>
  <CharactersWithSpaces>219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2025-02-25T03:35:00Z</dcterms:created>
  <dc:creator>admin</dc:creator>
  <cp:lastModifiedBy>玖玥</cp:lastModifiedBy>
  <dcterms:modified xsi:type="dcterms:W3CDTF">2025-03-05T05:49:15Z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eyJoZGlkIjoiZmQyOTZiNDE4MDA0ZDZiOGFiZTMzMWIxM2ZhMzFhNzUiLCJ1c2VySWQiOiI2ODY5MDMyMTcifQ==</vt:lpwstr>
  </property>
  <property fmtid="{D5CDD505-2E9C-101B-9397-08002B2CF9AE}" pid="4" name="ICV">
    <vt:lpwstr>5C433A550C6C478988F7DAF734350ECE_12</vt:lpwstr>
  </property>
</Properties>
</file>