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5222">
      <w:pPr>
        <w:spacing w:before="81" w:line="221" w:lineRule="auto"/>
        <w:jc w:val="both"/>
        <w:outlineLvl w:val="2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附件1</w:t>
      </w:r>
    </w:p>
    <w:p w14:paraId="7D877412">
      <w:pPr>
        <w:spacing w:before="109" w:line="215" w:lineRule="auto"/>
        <w:ind w:left="809" w:firstLine="916" w:firstLineChars="200"/>
        <w:jc w:val="both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第四批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知识产权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纠纷调解员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名单</w:t>
      </w:r>
    </w:p>
    <w:p w14:paraId="53122BDC">
      <w:pPr>
        <w:spacing w:before="109" w:line="215" w:lineRule="auto"/>
        <w:ind w:left="809" w:firstLine="916" w:firstLineChars="200"/>
        <w:jc w:val="both"/>
        <w:outlineLvl w:val="0"/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</w:rPr>
      </w:pPr>
    </w:p>
    <w:p w14:paraId="38869E0B">
      <w:pPr>
        <w:spacing w:line="27" w:lineRule="exact"/>
      </w:pPr>
    </w:p>
    <w:tbl>
      <w:tblPr>
        <w:tblStyle w:val="4"/>
        <w:tblW w:w="501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546"/>
        <w:gridCol w:w="5102"/>
        <w:gridCol w:w="2109"/>
      </w:tblGrid>
      <w:tr w14:paraId="2AC5B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2" w:type="pct"/>
            <w:vAlign w:val="center"/>
          </w:tcPr>
          <w:p w14:paraId="037D620F">
            <w:pPr>
              <w:spacing w:before="175" w:line="221" w:lineRule="auto"/>
              <w:ind w:left="133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808" w:type="pct"/>
            <w:vAlign w:val="center"/>
          </w:tcPr>
          <w:p w14:paraId="439C6D1D">
            <w:pPr>
              <w:spacing w:before="176" w:line="220" w:lineRule="auto"/>
              <w:ind w:left="272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名</w:t>
            </w:r>
          </w:p>
        </w:tc>
        <w:tc>
          <w:tcPr>
            <w:tcW w:w="2666" w:type="pct"/>
            <w:vAlign w:val="center"/>
          </w:tcPr>
          <w:p w14:paraId="55E56BBA">
            <w:pPr>
              <w:spacing w:before="176" w:line="219" w:lineRule="auto"/>
              <w:ind w:left="2495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</w:rPr>
              <w:t>工作单位</w:t>
            </w:r>
          </w:p>
        </w:tc>
        <w:tc>
          <w:tcPr>
            <w:tcW w:w="1102" w:type="pct"/>
            <w:vAlign w:val="center"/>
          </w:tcPr>
          <w:p w14:paraId="34C0FD91">
            <w:pPr>
              <w:spacing w:before="176" w:line="220" w:lineRule="auto"/>
              <w:ind w:left="21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批</w:t>
            </w:r>
            <w:r>
              <w:rPr>
                <w:rFonts w:hint="eastAsia" w:ascii="黑体" w:hAnsi="黑体" w:eastAsia="黑体" w:cs="黑体"/>
                <w:spacing w:val="5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次</w:t>
            </w:r>
          </w:p>
        </w:tc>
      </w:tr>
      <w:tr w14:paraId="057F2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48830C66">
            <w:pPr>
              <w:pStyle w:val="5"/>
              <w:spacing w:before="171" w:line="374" w:lineRule="exact"/>
              <w:ind w:left="36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808" w:type="pct"/>
            <w:vAlign w:val="center"/>
          </w:tcPr>
          <w:p w14:paraId="68173088">
            <w:pPr>
              <w:pStyle w:val="5"/>
              <w:spacing w:before="171" w:line="215" w:lineRule="auto"/>
              <w:ind w:left="279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杜  娟</w:t>
            </w:r>
          </w:p>
        </w:tc>
        <w:tc>
          <w:tcPr>
            <w:tcW w:w="2666" w:type="pct"/>
            <w:vAlign w:val="center"/>
          </w:tcPr>
          <w:p w14:paraId="418E766E">
            <w:pPr>
              <w:pStyle w:val="5"/>
              <w:spacing w:before="172" w:line="21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东莞市知识产权保护中心</w:t>
            </w:r>
          </w:p>
        </w:tc>
        <w:tc>
          <w:tcPr>
            <w:tcW w:w="1102" w:type="pct"/>
            <w:vAlign w:val="center"/>
          </w:tcPr>
          <w:p w14:paraId="2E48F37A">
            <w:pPr>
              <w:pStyle w:val="5"/>
              <w:spacing w:before="171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1F3D0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2DC3F3BF">
            <w:pPr>
              <w:pStyle w:val="5"/>
              <w:spacing w:before="171" w:line="375" w:lineRule="exact"/>
              <w:ind w:left="35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808" w:type="pct"/>
            <w:vAlign w:val="center"/>
          </w:tcPr>
          <w:p w14:paraId="0734B790">
            <w:pPr>
              <w:pStyle w:val="5"/>
              <w:spacing w:before="172" w:line="217" w:lineRule="auto"/>
              <w:ind w:firstLine="29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李阳桂</w:t>
            </w:r>
          </w:p>
        </w:tc>
        <w:tc>
          <w:tcPr>
            <w:tcW w:w="2666" w:type="pct"/>
            <w:vAlign w:val="center"/>
          </w:tcPr>
          <w:p w14:paraId="71B44262">
            <w:pPr>
              <w:pStyle w:val="5"/>
              <w:spacing w:before="171" w:line="21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东莞城市学院</w:t>
            </w:r>
          </w:p>
        </w:tc>
        <w:tc>
          <w:tcPr>
            <w:tcW w:w="1102" w:type="pct"/>
            <w:vAlign w:val="center"/>
          </w:tcPr>
          <w:p w14:paraId="7C04DDB2">
            <w:pPr>
              <w:pStyle w:val="5"/>
              <w:spacing w:before="171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40D31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74ACA59A">
            <w:pPr>
              <w:pStyle w:val="5"/>
              <w:spacing w:before="174" w:line="370" w:lineRule="exact"/>
              <w:ind w:left="3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808" w:type="pct"/>
            <w:vAlign w:val="center"/>
          </w:tcPr>
          <w:p w14:paraId="474502D9">
            <w:pPr>
              <w:pStyle w:val="5"/>
              <w:spacing w:before="175" w:line="216" w:lineRule="auto"/>
              <w:ind w:left="27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吴宜峰</w:t>
            </w:r>
          </w:p>
        </w:tc>
        <w:tc>
          <w:tcPr>
            <w:tcW w:w="2666" w:type="pct"/>
            <w:vAlign w:val="center"/>
          </w:tcPr>
          <w:p w14:paraId="69250074">
            <w:pPr>
              <w:pStyle w:val="5"/>
              <w:spacing w:before="174" w:line="21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东莞市公安局大朗分局</w:t>
            </w:r>
          </w:p>
        </w:tc>
        <w:tc>
          <w:tcPr>
            <w:tcW w:w="1102" w:type="pct"/>
            <w:vAlign w:val="center"/>
          </w:tcPr>
          <w:p w14:paraId="47FAC085">
            <w:pPr>
              <w:pStyle w:val="5"/>
              <w:spacing w:before="175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38738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746A8AD6">
            <w:pPr>
              <w:pStyle w:val="5"/>
              <w:spacing w:before="172" w:line="374" w:lineRule="exact"/>
              <w:ind w:left="35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808" w:type="pct"/>
            <w:vAlign w:val="center"/>
          </w:tcPr>
          <w:p w14:paraId="403FEC58">
            <w:pPr>
              <w:pStyle w:val="5"/>
              <w:spacing w:before="172" w:line="215" w:lineRule="auto"/>
              <w:ind w:left="29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何云龙</w:t>
            </w:r>
          </w:p>
        </w:tc>
        <w:tc>
          <w:tcPr>
            <w:tcW w:w="2666" w:type="pct"/>
            <w:vAlign w:val="center"/>
          </w:tcPr>
          <w:p w14:paraId="6497E8C5">
            <w:pPr>
              <w:pStyle w:val="5"/>
              <w:spacing w:before="172" w:line="217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北京大成(东莞)律师事务所</w:t>
            </w:r>
          </w:p>
        </w:tc>
        <w:tc>
          <w:tcPr>
            <w:tcW w:w="1102" w:type="pct"/>
            <w:vAlign w:val="center"/>
          </w:tcPr>
          <w:p w14:paraId="4D2F4D31">
            <w:pPr>
              <w:pStyle w:val="5"/>
              <w:spacing w:before="172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68B7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52E3AE36">
            <w:pPr>
              <w:pStyle w:val="5"/>
              <w:spacing w:before="173" w:line="370" w:lineRule="exact"/>
              <w:ind w:left="35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808" w:type="pct"/>
            <w:vAlign w:val="center"/>
          </w:tcPr>
          <w:p w14:paraId="61C8E2F6">
            <w:pPr>
              <w:pStyle w:val="5"/>
              <w:spacing w:before="173" w:line="215" w:lineRule="auto"/>
              <w:ind w:left="29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林红燕</w:t>
            </w:r>
          </w:p>
        </w:tc>
        <w:tc>
          <w:tcPr>
            <w:tcW w:w="2666" w:type="pct"/>
            <w:vAlign w:val="center"/>
          </w:tcPr>
          <w:p w14:paraId="41ED5775">
            <w:pPr>
              <w:pStyle w:val="5"/>
              <w:spacing w:before="173" w:line="21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广东知产律师事务所</w:t>
            </w:r>
          </w:p>
        </w:tc>
        <w:tc>
          <w:tcPr>
            <w:tcW w:w="1102" w:type="pct"/>
            <w:vAlign w:val="center"/>
          </w:tcPr>
          <w:p w14:paraId="31AF358D">
            <w:pPr>
              <w:pStyle w:val="5"/>
              <w:spacing w:before="173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7A0FA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2B1990E0">
            <w:pPr>
              <w:pStyle w:val="5"/>
              <w:spacing w:before="172" w:line="370" w:lineRule="exact"/>
              <w:ind w:left="35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808" w:type="pct"/>
            <w:vAlign w:val="center"/>
          </w:tcPr>
          <w:p w14:paraId="27BCD189">
            <w:pPr>
              <w:pStyle w:val="5"/>
              <w:spacing w:before="172" w:line="215" w:lineRule="auto"/>
              <w:ind w:left="27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郑小粤</w:t>
            </w:r>
          </w:p>
        </w:tc>
        <w:tc>
          <w:tcPr>
            <w:tcW w:w="2666" w:type="pct"/>
            <w:vAlign w:val="center"/>
          </w:tcPr>
          <w:p w14:paraId="6D09DB93">
            <w:pPr>
              <w:pStyle w:val="5"/>
              <w:spacing w:before="172" w:line="21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华进联合专利商标代理有限公司</w:t>
            </w:r>
          </w:p>
        </w:tc>
        <w:tc>
          <w:tcPr>
            <w:tcW w:w="1102" w:type="pct"/>
            <w:vAlign w:val="center"/>
          </w:tcPr>
          <w:p w14:paraId="0836E098">
            <w:pPr>
              <w:pStyle w:val="5"/>
              <w:spacing w:before="172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52C2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5C0190C5">
            <w:pPr>
              <w:pStyle w:val="5"/>
              <w:spacing w:before="175" w:line="370" w:lineRule="exact"/>
              <w:ind w:left="35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808" w:type="pct"/>
            <w:vAlign w:val="center"/>
          </w:tcPr>
          <w:p w14:paraId="0E068D11">
            <w:pPr>
              <w:pStyle w:val="5"/>
              <w:spacing w:before="175" w:line="215" w:lineRule="auto"/>
              <w:ind w:left="28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郑泽宇</w:t>
            </w:r>
          </w:p>
        </w:tc>
        <w:tc>
          <w:tcPr>
            <w:tcW w:w="2666" w:type="pct"/>
            <w:vAlign w:val="center"/>
          </w:tcPr>
          <w:p w14:paraId="691D0CAF">
            <w:pPr>
              <w:pStyle w:val="5"/>
              <w:spacing w:before="175" w:line="21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广东华湘信达专利商标代理事务所</w:t>
            </w:r>
          </w:p>
        </w:tc>
        <w:tc>
          <w:tcPr>
            <w:tcW w:w="1102" w:type="pct"/>
            <w:vAlign w:val="center"/>
          </w:tcPr>
          <w:p w14:paraId="361987B1">
            <w:pPr>
              <w:pStyle w:val="5"/>
              <w:spacing w:before="175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0030B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566BD187">
            <w:pPr>
              <w:pStyle w:val="5"/>
              <w:spacing w:before="172" w:line="370" w:lineRule="exact"/>
              <w:ind w:left="35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</w:t>
            </w:r>
          </w:p>
        </w:tc>
        <w:tc>
          <w:tcPr>
            <w:tcW w:w="808" w:type="pct"/>
            <w:vAlign w:val="center"/>
          </w:tcPr>
          <w:p w14:paraId="4A1E743F">
            <w:pPr>
              <w:pStyle w:val="5"/>
              <w:spacing w:before="173" w:line="217" w:lineRule="auto"/>
              <w:ind w:left="27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孟昭光</w:t>
            </w:r>
          </w:p>
        </w:tc>
        <w:tc>
          <w:tcPr>
            <w:tcW w:w="2666" w:type="pct"/>
            <w:vAlign w:val="center"/>
          </w:tcPr>
          <w:p w14:paraId="312D5FAF">
            <w:pPr>
              <w:pStyle w:val="5"/>
              <w:spacing w:before="173" w:line="21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东莞市五株电子科技有限公司</w:t>
            </w:r>
          </w:p>
        </w:tc>
        <w:tc>
          <w:tcPr>
            <w:tcW w:w="1102" w:type="pct"/>
            <w:vAlign w:val="center"/>
          </w:tcPr>
          <w:p w14:paraId="45814BC2">
            <w:pPr>
              <w:pStyle w:val="5"/>
              <w:spacing w:before="173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6058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22" w:type="pct"/>
            <w:vAlign w:val="center"/>
          </w:tcPr>
          <w:p w14:paraId="5E9B95AF">
            <w:pPr>
              <w:pStyle w:val="5"/>
              <w:spacing w:before="173" w:line="370" w:lineRule="exact"/>
              <w:ind w:left="35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</w:t>
            </w:r>
          </w:p>
        </w:tc>
        <w:tc>
          <w:tcPr>
            <w:tcW w:w="808" w:type="pct"/>
            <w:vAlign w:val="center"/>
          </w:tcPr>
          <w:p w14:paraId="62E07B7E">
            <w:pPr>
              <w:pStyle w:val="5"/>
              <w:spacing w:before="173" w:line="217" w:lineRule="auto"/>
              <w:ind w:left="27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梁柳仪</w:t>
            </w:r>
          </w:p>
        </w:tc>
        <w:tc>
          <w:tcPr>
            <w:tcW w:w="2666" w:type="pct"/>
            <w:vAlign w:val="center"/>
          </w:tcPr>
          <w:p w14:paraId="179301AA">
            <w:pPr>
              <w:pStyle w:val="5"/>
              <w:spacing w:before="173" w:line="21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东莞市商事调解中心</w:t>
            </w:r>
          </w:p>
        </w:tc>
        <w:tc>
          <w:tcPr>
            <w:tcW w:w="1102" w:type="pct"/>
            <w:vAlign w:val="center"/>
          </w:tcPr>
          <w:p w14:paraId="72EAF870">
            <w:pPr>
              <w:pStyle w:val="5"/>
              <w:spacing w:before="173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  <w:tr w14:paraId="0CEB9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22" w:type="pct"/>
            <w:vAlign w:val="center"/>
          </w:tcPr>
          <w:p w14:paraId="10725099">
            <w:pPr>
              <w:pStyle w:val="5"/>
              <w:spacing w:before="173" w:line="370" w:lineRule="exact"/>
              <w:ind w:left="29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10</w:t>
            </w:r>
          </w:p>
        </w:tc>
        <w:tc>
          <w:tcPr>
            <w:tcW w:w="808" w:type="pct"/>
            <w:vAlign w:val="center"/>
          </w:tcPr>
          <w:p w14:paraId="63F20541">
            <w:pPr>
              <w:pStyle w:val="5"/>
              <w:spacing w:before="173" w:line="215" w:lineRule="auto"/>
              <w:ind w:left="28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谭映华</w:t>
            </w:r>
          </w:p>
        </w:tc>
        <w:tc>
          <w:tcPr>
            <w:tcW w:w="2666" w:type="pct"/>
            <w:vAlign w:val="center"/>
          </w:tcPr>
          <w:p w14:paraId="56903ED4">
            <w:pPr>
              <w:pStyle w:val="5"/>
              <w:spacing w:before="173" w:line="21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惠州市知识产权协会</w:t>
            </w:r>
          </w:p>
        </w:tc>
        <w:tc>
          <w:tcPr>
            <w:tcW w:w="1102" w:type="pct"/>
            <w:vAlign w:val="center"/>
          </w:tcPr>
          <w:p w14:paraId="643DB2F5">
            <w:pPr>
              <w:pStyle w:val="5"/>
              <w:spacing w:before="173" w:line="217" w:lineRule="auto"/>
              <w:ind w:left="22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批</w:t>
            </w:r>
          </w:p>
        </w:tc>
      </w:tr>
    </w:tbl>
    <w:p w14:paraId="4673C0E8">
      <w:pPr>
        <w:jc w:val="center"/>
        <w:rPr>
          <w:rFonts w:ascii="Arial"/>
          <w:sz w:val="21"/>
        </w:rPr>
      </w:pPr>
    </w:p>
    <w:sectPr>
      <w:pgSz w:w="11907" w:h="16839"/>
      <w:pgMar w:top="1431" w:right="1186" w:bottom="0" w:left="11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3B0973"/>
    <w:rsid w:val="2D675D83"/>
    <w:rsid w:val="583A4257"/>
    <w:rsid w:val="59714BE8"/>
    <w:rsid w:val="5E02208B"/>
    <w:rsid w:val="63FA2E12"/>
    <w:rsid w:val="B7FFB1CB"/>
    <w:rsid w:val="FDED8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205</Characters>
  <TotalTime>3</TotalTime>
  <ScaleCrop>false</ScaleCrop>
  <LinksUpToDate>false</LinksUpToDate>
  <CharactersWithSpaces>211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2023-12-05T19:31:00Z</dcterms:created>
  <dc:creator>谢伟强</dc:creator>
  <cp:lastModifiedBy>user</cp:lastModifiedBy>
  <dcterms:modified xsi:type="dcterms:W3CDTF">2026-05-22T15:31:44Z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2026-05-22T15:10:11Z</vt:filetime>
  </property>
  <property fmtid="{D5CDD505-2E9C-101B-9397-08002B2CF9AE}" pid="4" name="KSOTemplateDocerSaveRecord">
    <vt:lpwstr>eyJoZGlkIjoiMzEwNTM5NzYwMDRjMzkwZTVkZjY2ODkwMGIxNGU0OTUiLCJ1c2VySWQiOiIxODEwMTE5NzYifQ==</vt:lpwstr>
  </property>
  <property fmtid="{D5CDD505-2E9C-101B-9397-08002B2CF9AE}" pid="5" name="KSOProductBuildVer">
    <vt:lpwstr>2052-12.1.2.23578</vt:lpwstr>
  </property>
  <property fmtid="{D5CDD505-2E9C-101B-9397-08002B2CF9AE}" pid="6" name="ICV">
    <vt:lpwstr>650B0F2EFD9640F190955BB2508E2EC6_13</vt:lpwstr>
  </property>
</Properties>
</file>